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79E" w:rsidRDefault="0067479E" w:rsidP="003B3019">
      <w:pPr>
        <w:jc w:val="center"/>
        <w:rPr>
          <w:rFonts w:ascii="Arial" w:hAnsi="Arial" w:cs="Arial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67479E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DA7737" w:rsidRDefault="0067479E" w:rsidP="0067479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67479E">
              <w:rPr>
                <w:rFonts w:ascii="Arial" w:hAnsi="Arial" w:cs="Arial"/>
                <w:b/>
                <w:sz w:val="36"/>
                <w:szCs w:val="36"/>
              </w:rPr>
              <w:t xml:space="preserve">Lüfter verursacht </w:t>
            </w:r>
          </w:p>
          <w:p w:rsidR="0067479E" w:rsidRPr="0067479E" w:rsidRDefault="0067479E" w:rsidP="0067479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67479E">
              <w:rPr>
                <w:rFonts w:ascii="Arial" w:hAnsi="Arial" w:cs="Arial"/>
                <w:b/>
                <w:sz w:val="36"/>
                <w:szCs w:val="36"/>
              </w:rPr>
              <w:t>Geräusche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67479E" w:rsidRPr="000222E0" w:rsidRDefault="000222E0" w:rsidP="000222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222E0">
              <w:rPr>
                <w:rFonts w:ascii="Arial" w:hAnsi="Arial" w:cs="Arial"/>
                <w:b/>
                <w:sz w:val="36"/>
                <w:szCs w:val="36"/>
              </w:rPr>
              <w:t>Erde, Wasser und …</w:t>
            </w:r>
          </w:p>
        </w:tc>
      </w:tr>
    </w:tbl>
    <w:p w:rsidR="0067479E" w:rsidRDefault="0067479E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0222E0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0222E0" w:rsidRPr="0067479E" w:rsidRDefault="000222E0" w:rsidP="00C63F8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Luft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0222E0" w:rsidRPr="000222E0" w:rsidRDefault="000222E0" w:rsidP="00C63F8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222E0">
              <w:rPr>
                <w:rFonts w:ascii="Arial" w:hAnsi="Arial" w:cs="Arial"/>
                <w:b/>
                <w:sz w:val="36"/>
                <w:szCs w:val="36"/>
              </w:rPr>
              <w:t>Jahresarbeitszahl</w:t>
            </w:r>
          </w:p>
        </w:tc>
      </w:tr>
    </w:tbl>
    <w:p w:rsidR="0067479E" w:rsidRDefault="0067479E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0222E0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0222E0" w:rsidRPr="00A61C61" w:rsidRDefault="00A61C61" w:rsidP="000222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… v</w:t>
            </w:r>
            <w:r w:rsidR="000222E0" w:rsidRPr="00A61C61">
              <w:rPr>
                <w:rFonts w:ascii="Arial" w:hAnsi="Arial" w:cs="Arial"/>
                <w:b/>
                <w:sz w:val="36"/>
                <w:szCs w:val="36"/>
              </w:rPr>
              <w:t>ergleicht abgegebene Wärmeenergie mit kompletter zugeführter Energie über ein ganzes Jahr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0222E0" w:rsidRPr="000222E0" w:rsidRDefault="000222E0" w:rsidP="00C63F8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Kompressor</w:t>
            </w:r>
          </w:p>
        </w:tc>
      </w:tr>
    </w:tbl>
    <w:p w:rsidR="00F81385" w:rsidRPr="003B3019" w:rsidRDefault="000222E0" w:rsidP="003B301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7026275</wp:posOffset>
                </wp:positionV>
                <wp:extent cx="5715000" cy="1541780"/>
                <wp:effectExtent l="12065" t="8890" r="6985" b="11430"/>
                <wp:wrapNone/>
                <wp:docPr id="6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41780"/>
                          <a:chOff x="1309" y="429"/>
                          <a:chExt cx="9000" cy="2605"/>
                        </a:xfrm>
                      </wpg:grpSpPr>
                      <wps:wsp>
                        <wps:cNvPr id="6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09" y="429"/>
                            <a:ext cx="4500" cy="2605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1385" w:rsidRDefault="00F81385" w:rsidP="00F81385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</w:p>
                            <w:p w:rsidR="00F81385" w:rsidRDefault="00F81385" w:rsidP="00F81385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</w:p>
                            <w:p w:rsidR="00F81385" w:rsidRPr="00F81385" w:rsidRDefault="00F81385" w:rsidP="00F81385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  <w:r w:rsidRPr="00F81385">
                                <w:rPr>
                                  <w:sz w:val="40"/>
                                </w:rPr>
                                <w:t>Verdampfer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809" y="429"/>
                            <a:ext cx="4500" cy="260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1385" w:rsidRPr="006747B8" w:rsidRDefault="00F81385" w:rsidP="00F81385">
                              <w:pPr>
                                <w:pStyle w:val="berschrift1"/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</w:pPr>
                            </w:p>
                            <w:p w:rsidR="00F81385" w:rsidRPr="006747B8" w:rsidRDefault="00F81385" w:rsidP="00F81385">
                              <w:pPr>
                                <w:pStyle w:val="berschrift1"/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</w:pPr>
                            </w:p>
                            <w:p w:rsidR="00F81385" w:rsidRDefault="00F81385" w:rsidP="00F81385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Kältemittel</w:t>
                              </w:r>
                            </w:p>
                            <w:p w:rsidR="00F81385" w:rsidRDefault="00F81385" w:rsidP="00F81385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  <w:p w:rsidR="00F81385" w:rsidRPr="006747B8" w:rsidRDefault="00F81385" w:rsidP="00F81385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left:0;text-align:left;margin-left:-5.4pt;margin-top:553.25pt;width:450pt;height:121.4pt;z-index:251657216" coordorigin="1309,429" coordsize="9000,2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7" type="#_x0000_t202" style="position:absolute;left:1309;top:429;width:450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" fillcolor="#cff">
                  <v:textbox>
                    <w:txbxContent>
                      <w:p w:rsidR="00F81385" w:rsidRDefault="00F81385" w:rsidP="00F81385">
                        <w:pPr>
                          <w:pStyle w:val="berschrift1"/>
                          <w:rPr>
                            <w:sz w:val="40"/>
                          </w:rPr>
                        </w:pPr>
                      </w:p>
                      <w:p w:rsidR="00F81385" w:rsidRDefault="00F81385" w:rsidP="00F81385">
                        <w:pPr>
                          <w:pStyle w:val="berschrift1"/>
                          <w:rPr>
                            <w:sz w:val="40"/>
                          </w:rPr>
                        </w:pPr>
                      </w:p>
                      <w:p w:rsidR="00F81385" w:rsidRPr="00F81385" w:rsidRDefault="00F81385" w:rsidP="00F81385">
                        <w:pPr>
                          <w:pStyle w:val="berschrift1"/>
                          <w:rPr>
                            <w:sz w:val="40"/>
                          </w:rPr>
                        </w:pPr>
                        <w:r w:rsidRPr="00F81385">
                          <w:rPr>
                            <w:sz w:val="40"/>
                          </w:rPr>
                          <w:t>Verdampfer</w:t>
                        </w:r>
                      </w:p>
                    </w:txbxContent>
                  </v:textbox>
                </v:shape>
                <v:shape id="Text Box 42" o:spid="_x0000_s1028" type="#_x0000_t202" style="position:absolute;left:5809;top:429;width:450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" fillcolor="#ff9">
                  <v:textbox>
                    <w:txbxContent>
                      <w:p w:rsidR="00F81385" w:rsidRPr="006747B8" w:rsidRDefault="00F81385" w:rsidP="00F81385">
                        <w:pPr>
                          <w:pStyle w:val="berschrift1"/>
                          <w:rPr>
                            <w:rFonts w:cs="Arial"/>
                            <w:sz w:val="36"/>
                            <w:szCs w:val="36"/>
                          </w:rPr>
                        </w:pPr>
                      </w:p>
                      <w:p w:rsidR="00F81385" w:rsidRPr="006747B8" w:rsidRDefault="00F81385" w:rsidP="00F81385">
                        <w:pPr>
                          <w:pStyle w:val="berschrift1"/>
                          <w:rPr>
                            <w:rFonts w:cs="Arial"/>
                            <w:sz w:val="36"/>
                            <w:szCs w:val="36"/>
                          </w:rPr>
                        </w:pPr>
                      </w:p>
                      <w:p w:rsidR="00F81385" w:rsidRDefault="00F81385" w:rsidP="00F81385">
                        <w:pPr>
                          <w:pStyle w:val="berschrift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Kältemittel</w:t>
                        </w:r>
                      </w:p>
                      <w:p w:rsidR="00F81385" w:rsidRDefault="00F81385" w:rsidP="00F81385">
                        <w:pPr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</w:pPr>
                      </w:p>
                      <w:p w:rsidR="00F81385" w:rsidRPr="006747B8" w:rsidRDefault="00F81385" w:rsidP="00F81385">
                        <w:pPr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0222E0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0222E0" w:rsidRPr="0067479E" w:rsidRDefault="001A61FB" w:rsidP="000222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222E0">
              <w:rPr>
                <w:rFonts w:ascii="Arial" w:hAnsi="Arial" w:cs="Arial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margin">
                        <wp:posOffset>609600</wp:posOffset>
                      </wp:positionH>
                      <wp:positionV relativeFrom="paragraph">
                        <wp:posOffset>1071880</wp:posOffset>
                      </wp:positionV>
                      <wp:extent cx="1497965" cy="203835"/>
                      <wp:effectExtent l="0" t="0" r="26035" b="24765"/>
                      <wp:wrapNone/>
                      <wp:docPr id="62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79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22E0" w:rsidRPr="00B12687" w:rsidRDefault="000222E0" w:rsidP="000222E0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268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Abbildung Viessmann Werke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29" type="#_x0000_t202" style="position:absolute;left:0;text-align:left;margin-left:48pt;margin-top:84.4pt;width:117.95pt;height:16.0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">
                      <v:textbox>
                        <w:txbxContent>
                          <w:p w:rsidR="000222E0" w:rsidRPr="00B12687" w:rsidRDefault="000222E0" w:rsidP="000222E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26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Abbildung Viessmann Werke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5AEF3829" wp14:editId="264A6E31">
                  <wp:extent cx="1457325" cy="1181100"/>
                  <wp:effectExtent l="0" t="0" r="0" b="0"/>
                  <wp:docPr id="56" name="Bild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0222E0" w:rsidRPr="001A61FB" w:rsidRDefault="001A61FB" w:rsidP="00C63F8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1A61FB">
              <w:rPr>
                <w:rFonts w:ascii="Arial" w:hAnsi="Arial" w:cs="Arial"/>
                <w:b/>
                <w:sz w:val="36"/>
                <w:szCs w:val="36"/>
              </w:rPr>
              <w:t>Die Außenluft erwärmt das Kältemittel im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Pr="001A61FB">
              <w:rPr>
                <w:rFonts w:ascii="Arial" w:hAnsi="Arial" w:cs="Arial"/>
                <w:b/>
                <w:sz w:val="36"/>
                <w:szCs w:val="36"/>
              </w:rPr>
              <w:t>…</w:t>
            </w:r>
          </w:p>
        </w:tc>
      </w:tr>
    </w:tbl>
    <w:p w:rsidR="00F81385" w:rsidRPr="003B3019" w:rsidRDefault="00F81385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1A61FB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1A61FB" w:rsidRPr="0067479E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Verdampfer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1A61FB" w:rsidRPr="001A61FB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Kältemittel</w:t>
            </w:r>
          </w:p>
        </w:tc>
      </w:tr>
    </w:tbl>
    <w:p w:rsidR="00F81385" w:rsidRPr="003B3019" w:rsidRDefault="00F81385" w:rsidP="003B3019">
      <w:pPr>
        <w:jc w:val="center"/>
        <w:rPr>
          <w:rFonts w:ascii="Arial" w:hAnsi="Arial" w:cs="Arial"/>
        </w:rPr>
      </w:pPr>
    </w:p>
    <w:p w:rsidR="00F81385" w:rsidRPr="003B3019" w:rsidRDefault="00F81385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1A61FB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1A61FB" w:rsidRPr="0067479E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R 410A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1A61FB" w:rsidRPr="001A61FB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Splitgerät</w:t>
            </w:r>
          </w:p>
        </w:tc>
      </w:tr>
    </w:tbl>
    <w:p w:rsidR="00F81385" w:rsidRPr="003B3019" w:rsidRDefault="00F81385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1A61FB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1A61FB" w:rsidRPr="0067479E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31750</wp:posOffset>
                  </wp:positionV>
                  <wp:extent cx="2657475" cy="1419225"/>
                  <wp:effectExtent l="0" t="0" r="9525" b="9525"/>
                  <wp:wrapNone/>
                  <wp:docPr id="73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40DACE" wp14:editId="6016F9A9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1257935</wp:posOffset>
                      </wp:positionV>
                      <wp:extent cx="1497965" cy="203835"/>
                      <wp:effectExtent l="0" t="0" r="26035" b="24765"/>
                      <wp:wrapNone/>
                      <wp:docPr id="75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79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61FB" w:rsidRPr="00B12687" w:rsidRDefault="001A61FB" w:rsidP="001A61F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268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Abbildung Viessmann Werke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0DACE" id="Text Box 83" o:spid="_x0000_s1030" type="#_x0000_t202" style="position:absolute;left:0;text-align:left;margin-left:42.5pt;margin-top:99.05pt;width:117.95pt;height:16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">
                      <v:textbox>
                        <w:txbxContent>
                          <w:p w:rsidR="001A61FB" w:rsidRPr="00B12687" w:rsidRDefault="001A61FB" w:rsidP="001A61F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26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Abbildung Viessmann Werke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1A61FB" w:rsidRPr="001A61FB" w:rsidRDefault="001A61FB" w:rsidP="001A61F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Soleverteiler</w:t>
            </w:r>
          </w:p>
        </w:tc>
      </w:tr>
    </w:tbl>
    <w:p w:rsidR="00F81385" w:rsidRPr="003B3019" w:rsidRDefault="00F81385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1A61FB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1A61FB" w:rsidRPr="0067479E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50800</wp:posOffset>
                  </wp:positionV>
                  <wp:extent cx="2667000" cy="1390650"/>
                  <wp:effectExtent l="0" t="0" r="0" b="0"/>
                  <wp:wrapNone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419CAF" wp14:editId="352490A9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1302385</wp:posOffset>
                      </wp:positionV>
                      <wp:extent cx="1497965" cy="203835"/>
                      <wp:effectExtent l="0" t="0" r="26035" b="24765"/>
                      <wp:wrapNone/>
                      <wp:docPr id="76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79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61FB" w:rsidRPr="00B12687" w:rsidRDefault="001A61FB" w:rsidP="001A61F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268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Abbildung Viessmann Werke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19CAF" id="_x0000_s1031" type="#_x0000_t202" style="position:absolute;left:0;text-align:left;margin-left:49.25pt;margin-top:102.55pt;width:117.95pt;height:16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">
                      <v:textbox>
                        <w:txbxContent>
                          <w:p w:rsidR="001A61FB" w:rsidRPr="00B12687" w:rsidRDefault="001A61FB" w:rsidP="001A61F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26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Abbildung Viessmann Werke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1A61FB" w:rsidRPr="001A61FB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COP …</w:t>
            </w:r>
          </w:p>
        </w:tc>
      </w:tr>
    </w:tbl>
    <w:p w:rsidR="00F81385" w:rsidRPr="003B3019" w:rsidRDefault="00F81385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1A61FB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1A61FB" w:rsidRPr="0067479E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… wird bei niedriger Temperatur bestimmt.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1A61FB" w:rsidRPr="001A61FB" w:rsidRDefault="001A61FB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51435</wp:posOffset>
                  </wp:positionV>
                  <wp:extent cx="2580640" cy="1371600"/>
                  <wp:effectExtent l="0" t="0" r="0" b="0"/>
                  <wp:wrapNone/>
                  <wp:docPr id="80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6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1308100</wp:posOffset>
                      </wp:positionV>
                      <wp:extent cx="1497965" cy="203835"/>
                      <wp:effectExtent l="9525" t="8255" r="6985" b="6985"/>
                      <wp:wrapNone/>
                      <wp:docPr id="39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79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2687" w:rsidRPr="00B12687" w:rsidRDefault="00B12687" w:rsidP="00B1268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268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Abbildung Viessmann Werke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2" type="#_x0000_t202" style="position:absolute;left:0;text-align:left;margin-left:44.75pt;margin-top:103pt;width:117.95pt;height:1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">
                      <v:textbox>
                        <w:txbxContent>
                          <w:p w:rsidR="00B12687" w:rsidRPr="00B12687" w:rsidRDefault="00B12687" w:rsidP="00B1268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26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Abbildung Viessmann Werke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F81385" w:rsidRPr="003B3019" w:rsidRDefault="00F81385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C72107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107">
              <w:rPr>
                <w:rFonts w:ascii="Arial" w:hAnsi="Arial" w:cs="Arial"/>
                <w:b/>
                <w:sz w:val="36"/>
                <w:szCs w:val="36"/>
              </w:rPr>
              <w:t>Höhere Heizungs-Vorlauftemperaturen bedeuten niedrigeren COP</w:t>
            </w:r>
            <w:r>
              <w:rPr>
                <w:rFonts w:ascii="Arial" w:hAnsi="Arial" w:cs="Arial"/>
                <w:b/>
                <w:sz w:val="36"/>
                <w:szCs w:val="36"/>
              </w:rPr>
              <w:t>.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C72107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107">
              <w:rPr>
                <w:rFonts w:ascii="Arial" w:hAnsi="Arial" w:cs="Arial"/>
                <w:b/>
                <w:sz w:val="36"/>
                <w:szCs w:val="36"/>
              </w:rPr>
              <w:t>Entspannungsventil</w:t>
            </w:r>
          </w:p>
        </w:tc>
      </w:tr>
    </w:tbl>
    <w:p w:rsidR="00F81385" w:rsidRPr="003B3019" w:rsidRDefault="000222E0" w:rsidP="003B301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7026275</wp:posOffset>
                </wp:positionV>
                <wp:extent cx="5715000" cy="1541780"/>
                <wp:effectExtent l="12065" t="6350" r="6985" b="13970"/>
                <wp:wrapNone/>
                <wp:docPr id="54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41780"/>
                          <a:chOff x="1309" y="429"/>
                          <a:chExt cx="9000" cy="2605"/>
                        </a:xfrm>
                      </wpg:grpSpPr>
                      <wps:wsp>
                        <wps:cNvPr id="5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309" y="429"/>
                            <a:ext cx="4500" cy="2605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1385" w:rsidRPr="00F81385" w:rsidRDefault="0083450D" w:rsidP="00F81385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 xml:space="preserve">Höhere </w:t>
                              </w:r>
                              <w:r w:rsidR="000629F7">
                                <w:rPr>
                                  <w:sz w:val="40"/>
                                </w:rPr>
                                <w:t>Heizungs-</w:t>
                              </w:r>
                              <w:r>
                                <w:rPr>
                                  <w:sz w:val="40"/>
                                </w:rPr>
                                <w:t>Vorlauftemperaturen bedeuten niedrigeren COP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809" y="429"/>
                            <a:ext cx="4500" cy="260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1385" w:rsidRPr="006747B8" w:rsidRDefault="00F81385" w:rsidP="00F81385">
                              <w:pPr>
                                <w:pStyle w:val="berschrift1"/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</w:pPr>
                            </w:p>
                            <w:p w:rsidR="00F81385" w:rsidRPr="006747B8" w:rsidRDefault="00F81385" w:rsidP="00F81385">
                              <w:pPr>
                                <w:pStyle w:val="berschrift1"/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</w:pPr>
                            </w:p>
                            <w:p w:rsidR="00F81385" w:rsidRDefault="0083450D" w:rsidP="00F81385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Entspannungsventil</w:t>
                              </w:r>
                            </w:p>
                            <w:p w:rsidR="00F81385" w:rsidRDefault="00F81385" w:rsidP="00F81385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  <w:p w:rsidR="00F81385" w:rsidRPr="006747B8" w:rsidRDefault="00F81385" w:rsidP="00F81385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33" style="position:absolute;left:0;text-align:left;margin-left:-5.4pt;margin-top:553.25pt;width:450pt;height:121.4pt;z-index:251662336" coordorigin="1309,429" coordsize="9000,2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">
                <v:shape id="Text Box 56" o:spid="_x0000_s1034" type="#_x0000_t202" style="position:absolute;left:1309;top:429;width:450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" fillcolor="#cff">
                  <v:textbox>
                    <w:txbxContent>
                      <w:p w:rsidR="00F81385" w:rsidRPr="00F81385" w:rsidRDefault="0083450D" w:rsidP="00F81385">
                        <w:pPr>
                          <w:pStyle w:val="berschrift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 xml:space="preserve">Höhere </w:t>
                        </w:r>
                        <w:r w:rsidR="000629F7">
                          <w:rPr>
                            <w:sz w:val="40"/>
                          </w:rPr>
                          <w:t>Heizungs-</w:t>
                        </w:r>
                        <w:r>
                          <w:rPr>
                            <w:sz w:val="40"/>
                          </w:rPr>
                          <w:t>Vorlauftemperaturen bedeuten niedrigeren COP</w:t>
                        </w:r>
                      </w:p>
                    </w:txbxContent>
                  </v:textbox>
                </v:shape>
                <v:shape id="Text Box 57" o:spid="_x0000_s1035" type="#_x0000_t202" style="position:absolute;left:5809;top:429;width:450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" fillcolor="#ff9">
                  <v:textbox>
                    <w:txbxContent>
                      <w:p w:rsidR="00F81385" w:rsidRPr="006747B8" w:rsidRDefault="00F81385" w:rsidP="00F81385">
                        <w:pPr>
                          <w:pStyle w:val="berschrift1"/>
                          <w:rPr>
                            <w:rFonts w:cs="Arial"/>
                            <w:sz w:val="36"/>
                            <w:szCs w:val="36"/>
                          </w:rPr>
                        </w:pPr>
                      </w:p>
                      <w:p w:rsidR="00F81385" w:rsidRPr="006747B8" w:rsidRDefault="00F81385" w:rsidP="00F81385">
                        <w:pPr>
                          <w:pStyle w:val="berschrift1"/>
                          <w:rPr>
                            <w:rFonts w:cs="Arial"/>
                            <w:sz w:val="36"/>
                            <w:szCs w:val="36"/>
                          </w:rPr>
                        </w:pPr>
                      </w:p>
                      <w:p w:rsidR="00F81385" w:rsidRDefault="0083450D" w:rsidP="00F81385">
                        <w:pPr>
                          <w:pStyle w:val="berschrift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Entspannungsventil</w:t>
                        </w:r>
                      </w:p>
                      <w:p w:rsidR="00F81385" w:rsidRDefault="00F81385" w:rsidP="00F81385">
                        <w:pPr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</w:pPr>
                      </w:p>
                      <w:p w:rsidR="00F81385" w:rsidRPr="006747B8" w:rsidRDefault="00F81385" w:rsidP="00F81385">
                        <w:pPr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5311775</wp:posOffset>
                </wp:positionV>
                <wp:extent cx="5715000" cy="1541780"/>
                <wp:effectExtent l="12065" t="6350" r="6985" b="13970"/>
                <wp:wrapNone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541780"/>
                          <a:chOff x="1309" y="429"/>
                          <a:chExt cx="9000" cy="2605"/>
                        </a:xfrm>
                      </wpg:grpSpPr>
                      <wps:wsp>
                        <wps:cNvPr id="5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09" y="429"/>
                            <a:ext cx="4500" cy="2605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1385" w:rsidRPr="001E0AD4" w:rsidRDefault="001E0AD4" w:rsidP="001E0AD4">
                              <w:pPr>
                                <w:pStyle w:val="berschrift1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…w</w:t>
                              </w:r>
                              <w:r w:rsidRPr="001E0AD4">
                                <w:rPr>
                                  <w:sz w:val="40"/>
                                </w:rPr>
                                <w:t>ird bei bestimmten Temperaturen bestimmt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809" y="429"/>
                            <a:ext cx="4500" cy="260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1385" w:rsidRPr="006747B8" w:rsidRDefault="000222E0" w:rsidP="00DB49D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  <w:sz w:val="36"/>
                                  <w:szCs w:val="36"/>
                                </w:rPr>
                                <w:drawing>
                                  <wp:inline distT="0" distB="0" distL="0" distR="0">
                                    <wp:extent cx="2724150" cy="1447800"/>
                                    <wp:effectExtent l="0" t="0" r="0" b="0"/>
                                    <wp:docPr id="4" name="Bild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24150" cy="1447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36" style="position:absolute;left:0;text-align:left;margin-left:-5.4pt;margin-top:418.25pt;width:450pt;height:121.4pt;z-index:251661312" coordorigin="1309,429" coordsize="9000,2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">
                <v:shape id="Text Box 53" o:spid="_x0000_s1037" type="#_x0000_t202" style="position:absolute;left:1309;top:429;width:450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" fillcolor="#cff">
                  <v:textbox>
                    <w:txbxContent>
                      <w:p w:rsidR="00F81385" w:rsidRPr="001E0AD4" w:rsidRDefault="001E0AD4" w:rsidP="001E0AD4">
                        <w:pPr>
                          <w:pStyle w:val="berschrift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…w</w:t>
                        </w:r>
                        <w:r w:rsidRPr="001E0AD4">
                          <w:rPr>
                            <w:sz w:val="40"/>
                          </w:rPr>
                          <w:t>ird bei bestimmten Temperaturen bestimmt</w:t>
                        </w:r>
                      </w:p>
                    </w:txbxContent>
                  </v:textbox>
                </v:shape>
                <v:shape id="Text Box 54" o:spid="_x0000_s1038" type="#_x0000_t202" style="position:absolute;left:5809;top:429;width:450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" fillcolor="#ff9">
                  <v:textbox>
                    <w:txbxContent>
                      <w:p w:rsidR="00F81385" w:rsidRPr="006747B8" w:rsidRDefault="000222E0" w:rsidP="00DB49D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sz w:val="36"/>
                            <w:szCs w:val="36"/>
                          </w:rPr>
                          <w:drawing>
                            <wp:inline distT="0" distB="0" distL="0" distR="0">
                              <wp:extent cx="2724150" cy="1447800"/>
                              <wp:effectExtent l="0" t="0" r="0" b="0"/>
                              <wp:docPr id="4" name="Bild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24150" cy="1447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Default="00C72107" w:rsidP="00C7210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lastRenderedPageBreak/>
              <w:t xml:space="preserve">Druck sinkt, </w:t>
            </w:r>
          </w:p>
          <w:p w:rsidR="00C72107" w:rsidRPr="00C72107" w:rsidRDefault="00C72107" w:rsidP="00C7210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Temperatur sinkt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C72107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107">
              <w:rPr>
                <w:rFonts w:ascii="Arial" w:hAnsi="Arial" w:cs="Arial"/>
                <w:b/>
                <w:sz w:val="36"/>
                <w:szCs w:val="36"/>
              </w:rPr>
              <w:t>Im Winter ist die Luft bitterkalt und es wird die höchste Wärmemenge benötigt.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C72107" w:rsidP="00C7210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94483">
              <w:rPr>
                <w:rFonts w:ascii="Arial" w:hAnsi="Arial" w:cs="Arial"/>
                <w:b/>
                <w:sz w:val="36"/>
                <w:szCs w:val="36"/>
              </w:rPr>
              <w:t>Nachteil der Luftwärmepumpe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C72107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C55E131" wp14:editId="05AD1229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1252855</wp:posOffset>
                      </wp:positionV>
                      <wp:extent cx="1497965" cy="203835"/>
                      <wp:effectExtent l="0" t="0" r="26035" b="24765"/>
                      <wp:wrapNone/>
                      <wp:docPr id="92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79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2107" w:rsidRPr="00B12687" w:rsidRDefault="00C72107" w:rsidP="00C7210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268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Abbildung Viessmann Werke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5E131" id="Text Box 84" o:spid="_x0000_s1039" type="#_x0000_t202" style="position:absolute;left:0;text-align:left;margin-left:48.4pt;margin-top:98.65pt;width:117.95pt;height:16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dmLgIAAFo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">
                      <v:textbox>
                        <w:txbxContent>
                          <w:p w:rsidR="00C72107" w:rsidRPr="00B12687" w:rsidRDefault="00C72107" w:rsidP="00C721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26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Abbildung Viessmann Werke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97790</wp:posOffset>
                  </wp:positionV>
                  <wp:extent cx="2384913" cy="1333500"/>
                  <wp:effectExtent l="0" t="0" r="0" b="0"/>
                  <wp:wrapNone/>
                  <wp:docPr id="91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913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C72107" w:rsidP="00C7210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107">
              <w:rPr>
                <w:rFonts w:ascii="Arial" w:hAnsi="Arial" w:cs="Arial"/>
                <w:b/>
                <w:sz w:val="36"/>
                <w:szCs w:val="36"/>
              </w:rPr>
              <w:t>Verdampfer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C72107" w:rsidP="00C72107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C72107">
              <w:rPr>
                <w:sz w:val="36"/>
                <w:szCs w:val="36"/>
              </w:rPr>
              <w:t>Zusätzlicher Heizstab im Pufferspeicher entspricht …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C72107" w:rsidP="00C72107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C72107">
              <w:rPr>
                <w:sz w:val="36"/>
                <w:szCs w:val="36"/>
              </w:rPr>
              <w:t>…</w:t>
            </w:r>
            <w:r>
              <w:rPr>
                <w:sz w:val="36"/>
                <w:szCs w:val="36"/>
              </w:rPr>
              <w:t xml:space="preserve"> </w:t>
            </w:r>
            <w:r w:rsidRPr="00C72107">
              <w:rPr>
                <w:sz w:val="36"/>
                <w:szCs w:val="36"/>
              </w:rPr>
              <w:t>bivalenter Betriebsweise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C72107" w:rsidP="00C72107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C72107">
              <w:rPr>
                <w:sz w:val="36"/>
                <w:szCs w:val="36"/>
              </w:rPr>
              <w:t>Gemisch aus Wasser und Frostschutzmittel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FD3A76">
        <w:trPr>
          <w:trHeight w:val="2413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C72107" w:rsidP="00C72107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C72107">
              <w:rPr>
                <w:sz w:val="36"/>
                <w:szCs w:val="36"/>
              </w:rPr>
              <w:t>Sole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C72107" w:rsidP="00FD3A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77A61AD" wp14:editId="2D022A5A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1276350</wp:posOffset>
                      </wp:positionV>
                      <wp:extent cx="1497965" cy="203835"/>
                      <wp:effectExtent l="0" t="0" r="26035" b="24765"/>
                      <wp:wrapNone/>
                      <wp:docPr id="9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79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2107" w:rsidRPr="00B12687" w:rsidRDefault="00C72107" w:rsidP="00C7210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268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Abbildung Viessmann Werke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A61AD" id="Text Box 85" o:spid="_x0000_s1040" type="#_x0000_t202" style="position:absolute;left:0;text-align:left;margin-left:87.5pt;margin-top:100.5pt;width:117.95pt;height:16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">
                      <v:textbox>
                        <w:txbxContent>
                          <w:p w:rsidR="00C72107" w:rsidRPr="00B12687" w:rsidRDefault="00C72107" w:rsidP="00C721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26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Abbildung Viessmann Werke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091BC684" wp14:editId="099B77D2">
                  <wp:extent cx="2343150" cy="1390650"/>
                  <wp:effectExtent l="0" t="0" r="0" b="0"/>
                  <wp:docPr id="93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p w:rsidR="00C72107" w:rsidRDefault="00C72107" w:rsidP="003B3019">
      <w:pPr>
        <w:jc w:val="center"/>
        <w:rPr>
          <w:rFonts w:ascii="Arial" w:hAnsi="Arial" w:cs="Arial"/>
        </w:rPr>
      </w:pPr>
    </w:p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A61C61" w:rsidP="00A61C61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Erdsonde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A61C61" w:rsidP="00FD3A76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Verflüssiger =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A61C61" w:rsidP="00A61C61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Kondensator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F9247F" w:rsidRDefault="00A61C61" w:rsidP="00A61C61">
            <w:pPr>
              <w:pStyle w:val="berschrift1"/>
              <w:rPr>
                <w:rFonts w:cs="Arial"/>
                <w:sz w:val="36"/>
                <w:szCs w:val="36"/>
              </w:rPr>
            </w:pPr>
            <w:r w:rsidRPr="00F9247F">
              <w:rPr>
                <w:sz w:val="36"/>
                <w:szCs w:val="36"/>
              </w:rPr>
              <w:t>Verdichter …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A61C61" w:rsidP="00A61C61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61C61">
              <w:rPr>
                <w:rFonts w:ascii="Arial" w:hAnsi="Arial" w:cs="Arial"/>
                <w:b/>
                <w:sz w:val="36"/>
                <w:szCs w:val="36"/>
              </w:rPr>
              <w:t>…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Pr="00A61C61">
              <w:rPr>
                <w:rFonts w:ascii="Arial" w:hAnsi="Arial" w:cs="Arial"/>
                <w:b/>
                <w:sz w:val="36"/>
                <w:szCs w:val="36"/>
              </w:rPr>
              <w:t>erhöht den Druck und das Kältemittel erwärmt sich</w:t>
            </w:r>
            <w:r w:rsidR="00F9247F">
              <w:rPr>
                <w:rFonts w:ascii="Arial" w:hAnsi="Arial" w:cs="Arial"/>
                <w:b/>
                <w:sz w:val="36"/>
                <w:szCs w:val="36"/>
              </w:rPr>
              <w:t>.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A61C61" w:rsidP="00A61C61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A61C61">
              <w:rPr>
                <w:sz w:val="36"/>
                <w:szCs w:val="36"/>
              </w:rPr>
              <w:t>Wärmepumpe passt nicht zu…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A61C61" w:rsidP="00A61C61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A61C61">
              <w:rPr>
                <w:sz w:val="36"/>
                <w:szCs w:val="36"/>
              </w:rPr>
              <w:t>Altbau mit Heizkörper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C72107" w:rsidRPr="00C72107" w:rsidRDefault="00A61C61" w:rsidP="00A61C61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A61C61">
              <w:rPr>
                <w:sz w:val="36"/>
                <w:szCs w:val="36"/>
              </w:rPr>
              <w:t>Nachteil der Erdkollektoren</w:t>
            </w:r>
          </w:p>
        </w:tc>
      </w:tr>
    </w:tbl>
    <w:p w:rsidR="00C72107" w:rsidRDefault="00C72107" w:rsidP="003B3019">
      <w:pPr>
        <w:jc w:val="center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C72107" w:rsidTr="00A61C61">
        <w:trPr>
          <w:trHeight w:val="2494"/>
        </w:trPr>
        <w:tc>
          <w:tcPr>
            <w:tcW w:w="4503" w:type="dxa"/>
            <w:shd w:val="clear" w:color="auto" w:fill="CCFFFF"/>
            <w:vAlign w:val="center"/>
          </w:tcPr>
          <w:p w:rsidR="00C72107" w:rsidRPr="00C72107" w:rsidRDefault="00A61C61" w:rsidP="00A61C61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A61C61">
              <w:rPr>
                <w:sz w:val="36"/>
                <w:szCs w:val="36"/>
              </w:rPr>
              <w:t>hoher Flächenbedarf</w:t>
            </w:r>
          </w:p>
        </w:tc>
        <w:tc>
          <w:tcPr>
            <w:tcW w:w="4394" w:type="dxa"/>
            <w:shd w:val="clear" w:color="auto" w:fill="FFFF99"/>
            <w:vAlign w:val="center"/>
          </w:tcPr>
          <w:p w:rsidR="00DA7737" w:rsidRDefault="00F9247F" w:rsidP="00A61C61">
            <w:pPr>
              <w:pStyle w:val="berschrift1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  <w:r w:rsidR="00A61C61" w:rsidRPr="00A61C61">
              <w:rPr>
                <w:sz w:val="36"/>
                <w:szCs w:val="36"/>
              </w:rPr>
              <w:t xml:space="preserve">nangenehm bei </w:t>
            </w:r>
          </w:p>
          <w:p w:rsidR="00C72107" w:rsidRPr="00C72107" w:rsidRDefault="00A61C61" w:rsidP="00A61C61">
            <w:pPr>
              <w:pStyle w:val="berschrift1"/>
              <w:rPr>
                <w:rFonts w:cs="Arial"/>
                <w:b w:val="0"/>
                <w:sz w:val="36"/>
                <w:szCs w:val="36"/>
              </w:rPr>
            </w:pPr>
            <w:r w:rsidRPr="00A61C61">
              <w:rPr>
                <w:sz w:val="36"/>
                <w:szCs w:val="36"/>
              </w:rPr>
              <w:t>Luft-Wärmepumpen</w:t>
            </w:r>
          </w:p>
        </w:tc>
      </w:tr>
    </w:tbl>
    <w:p w:rsidR="00C72107" w:rsidRDefault="00C72107">
      <w:pPr>
        <w:rPr>
          <w:rFonts w:ascii="Arial" w:hAnsi="Arial" w:cs="Arial"/>
        </w:rPr>
      </w:pPr>
    </w:p>
    <w:sectPr w:rsidR="00C721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B8"/>
    <w:rsid w:val="00006FD3"/>
    <w:rsid w:val="000222E0"/>
    <w:rsid w:val="000350B7"/>
    <w:rsid w:val="000629F7"/>
    <w:rsid w:val="001A61FB"/>
    <w:rsid w:val="001E0AD4"/>
    <w:rsid w:val="001F25C1"/>
    <w:rsid w:val="0033423F"/>
    <w:rsid w:val="00394483"/>
    <w:rsid w:val="003B3019"/>
    <w:rsid w:val="005B625C"/>
    <w:rsid w:val="006456AA"/>
    <w:rsid w:val="0067479E"/>
    <w:rsid w:val="006747B8"/>
    <w:rsid w:val="006E35C3"/>
    <w:rsid w:val="006F7BE4"/>
    <w:rsid w:val="007A6B45"/>
    <w:rsid w:val="007C0AC3"/>
    <w:rsid w:val="0083450D"/>
    <w:rsid w:val="008933CD"/>
    <w:rsid w:val="00A60650"/>
    <w:rsid w:val="00A61C61"/>
    <w:rsid w:val="00B12687"/>
    <w:rsid w:val="00B16C98"/>
    <w:rsid w:val="00B52C52"/>
    <w:rsid w:val="00C72107"/>
    <w:rsid w:val="00DA7737"/>
    <w:rsid w:val="00DB49D8"/>
    <w:rsid w:val="00F81385"/>
    <w:rsid w:val="00F9247F"/>
    <w:rsid w:val="00F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C4569-AFD9-4DBA-9B91-9F45F65C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747B8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4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6.emf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Weigert</dc:creator>
  <cp:keywords/>
  <cp:lastModifiedBy>Werner, Uwe (ZSL)</cp:lastModifiedBy>
  <cp:revision>7</cp:revision>
  <cp:lastPrinted>2016-10-24T08:49:00Z</cp:lastPrinted>
  <dcterms:created xsi:type="dcterms:W3CDTF">2020-05-20T14:29:00Z</dcterms:created>
  <dcterms:modified xsi:type="dcterms:W3CDTF">2020-05-28T14:31:00Z</dcterms:modified>
</cp:coreProperties>
</file>